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C8DFE"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附件2：拟投入项目用车报价表</w:t>
      </w:r>
    </w:p>
    <w:tbl>
      <w:tblPr>
        <w:tblStyle w:val="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11"/>
        <w:gridCol w:w="772"/>
        <w:gridCol w:w="1185"/>
        <w:gridCol w:w="1052"/>
        <w:gridCol w:w="1531"/>
        <w:gridCol w:w="1597"/>
      </w:tblGrid>
      <w:tr w14:paraId="7313370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FF1DF4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车辆类型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A66D56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座位数</w:t>
            </w:r>
          </w:p>
        </w:tc>
        <w:tc>
          <w:tcPr>
            <w:tcW w:w="61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86621F">
            <w:pPr>
              <w:pStyle w:val="4"/>
              <w:ind w:firstLine="840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综合</w:t>
            </w:r>
            <w:r>
              <w:rPr>
                <w:color w:val="000000"/>
                <w:sz w:val="24"/>
                <w:lang w:eastAsia="zh-CN"/>
              </w:rPr>
              <w:t>标准</w:t>
            </w:r>
            <w:r>
              <w:rPr>
                <w:color w:val="000000"/>
                <w:sz w:val="24"/>
              </w:rPr>
              <w:t>（元，含税）</w:t>
            </w:r>
          </w:p>
        </w:tc>
      </w:tr>
      <w:tr w14:paraId="01E618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FBD04"/>
        </w:tc>
        <w:tc>
          <w:tcPr>
            <w:tcW w:w="12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2AF6C35C"/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67AAC6">
            <w:pPr>
              <w:pStyle w:val="4"/>
              <w:jc w:val="center"/>
              <w:rPr>
                <w:rFonts w:hint="default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49FE9C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①</w:t>
            </w: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B0C4B4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②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461168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③</w:t>
            </w:r>
          </w:p>
        </w:tc>
        <w:tc>
          <w:tcPr>
            <w:tcW w:w="1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E423DD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④</w:t>
            </w:r>
          </w:p>
        </w:tc>
      </w:tr>
      <w:tr w14:paraId="28BEDD3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D2CD7"/>
        </w:tc>
        <w:tc>
          <w:tcPr>
            <w:tcW w:w="12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FC158DD"/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E17C2"/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4744A7">
            <w:pPr>
              <w:pStyle w:val="4"/>
              <w:jc w:val="center"/>
              <w:rPr>
                <w:rFonts w:hint="default"/>
                <w:lang w:eastAsia="zh-CN"/>
              </w:rPr>
            </w:pPr>
            <w:r>
              <w:rPr>
                <w:color w:val="000000"/>
                <w:sz w:val="24"/>
              </w:rPr>
              <w:t>车辆租赁费最高限价</w:t>
            </w:r>
            <w:r>
              <w:rPr>
                <w:color w:val="000000"/>
                <w:sz w:val="24"/>
                <w:lang w:eastAsia="zh-CN"/>
              </w:rPr>
              <w:t>（元/天）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776D09">
            <w:pPr>
              <w:pStyle w:val="4"/>
              <w:jc w:val="center"/>
              <w:rPr>
                <w:rFonts w:hint="default"/>
                <w:lang w:eastAsia="zh-CN"/>
              </w:rPr>
            </w:pPr>
            <w:r>
              <w:rPr>
                <w:color w:val="000000"/>
                <w:sz w:val="24"/>
              </w:rPr>
              <w:t>驾驶员雇佣费</w:t>
            </w:r>
            <w:r>
              <w:rPr>
                <w:color w:val="000000"/>
                <w:sz w:val="24"/>
                <w:lang w:eastAsia="zh-CN"/>
              </w:rPr>
              <w:t>（元/天）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BCCA90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燃油费、通行费、停车费最高限价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31AB55">
            <w:pPr>
              <w:pStyle w:val="4"/>
              <w:jc w:val="center"/>
              <w:rPr>
                <w:rFonts w:hint="default"/>
                <w:lang w:eastAsia="zh-CN"/>
              </w:rPr>
            </w:pPr>
            <w:r>
              <w:rPr>
                <w:color w:val="000000"/>
                <w:sz w:val="24"/>
              </w:rPr>
              <w:t>延时收费</w:t>
            </w:r>
            <w:r>
              <w:rPr>
                <w:color w:val="000000"/>
                <w:sz w:val="24"/>
                <w:lang w:eastAsia="zh-CN"/>
              </w:rPr>
              <w:t>（</w:t>
            </w:r>
            <w:r>
              <w:rPr>
                <w:color w:val="000000"/>
                <w:sz w:val="24"/>
              </w:rPr>
              <w:t>元/小时</w:t>
            </w:r>
            <w:r>
              <w:rPr>
                <w:color w:val="000000"/>
                <w:sz w:val="24"/>
                <w:lang w:eastAsia="zh-CN"/>
              </w:rPr>
              <w:t>）</w:t>
            </w:r>
          </w:p>
        </w:tc>
      </w:tr>
      <w:tr w14:paraId="35703B1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DC0A37">
            <w:pPr>
              <w:pStyle w:val="4"/>
              <w:jc w:val="center"/>
              <w:rPr>
                <w:rFonts w:hint="default"/>
              </w:rPr>
            </w:pPr>
            <w:r>
              <w:rPr>
                <w:sz w:val="24"/>
              </w:rPr>
              <w:t>小轿车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745906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5座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F218EE">
            <w:pPr>
              <w:pStyle w:val="4"/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8C0C8B">
            <w:pPr>
              <w:pStyle w:val="4"/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19CE4A">
            <w:pPr>
              <w:pStyle w:val="4"/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DA832C">
            <w:pPr>
              <w:pStyle w:val="4"/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实报实销；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4E30A9">
            <w:pPr>
              <w:pStyle w:val="4"/>
              <w:jc w:val="center"/>
              <w:rPr>
                <w:rFonts w:hint="default"/>
              </w:rPr>
            </w:pPr>
          </w:p>
        </w:tc>
      </w:tr>
      <w:tr w14:paraId="270628D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721309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商务车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045636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6-9座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7DEE7F">
            <w:pPr>
              <w:pStyle w:val="4"/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D21D33">
            <w:pPr>
              <w:pStyle w:val="4"/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F3592F">
            <w:pPr>
              <w:pStyle w:val="4"/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1BF2CD">
            <w:pPr>
              <w:pStyle w:val="4"/>
              <w:jc w:val="center"/>
              <w:rPr>
                <w:rFonts w:hint="default"/>
              </w:rPr>
            </w:pPr>
            <w:r>
              <w:rPr>
                <w:lang w:eastAsia="zh-CN"/>
              </w:rPr>
              <w:t>实报实销；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30618E">
            <w:pPr>
              <w:pStyle w:val="4"/>
              <w:jc w:val="center"/>
              <w:rPr>
                <w:rFonts w:hint="default"/>
              </w:rPr>
            </w:pPr>
          </w:p>
        </w:tc>
      </w:tr>
      <w:tr w14:paraId="11315B6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904305">
            <w:pPr>
              <w:pStyle w:val="4"/>
              <w:jc w:val="both"/>
              <w:rPr>
                <w:rFonts w:hint="default"/>
              </w:rPr>
            </w:pPr>
            <w:r>
              <w:rPr>
                <w:color w:val="000000"/>
                <w:sz w:val="24"/>
              </w:rPr>
              <w:t>配驾租车结算公式：实际租赁费用（带驾驶员）=〔①+②+③+④×延时〕</w:t>
            </w:r>
          </w:p>
        </w:tc>
      </w:tr>
    </w:tbl>
    <w:p w14:paraId="62BE19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973FD"/>
    <w:rsid w:val="04C9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2025-03-04T08:11:00Z</dcterms:created>
  <dc:creator>赵国峰</dc:creator>
  <cp:lastModifiedBy>赵国峰</cp:lastModifiedBy>
  <dcterms:modified xsi:type="dcterms:W3CDTF">2025-03-04T08:11:29Z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D748CFF9C5154A4A90807F2600FD5646_11</vt:lpwstr>
  </property>
  <property fmtid="{D5CDD505-2E9C-101B-9397-08002B2CF9AE}" pid="4" name="KSOTemplateDocerSaveRecord">
    <vt:lpwstr>eyJoZGlkIjoiMzU0Nzc1MTczMmMxOTYzZDVmMjk2NDQzYThiZmI3MGUiLCJ1c2VySWQiOiIyOTczODI3NzYifQ==</vt:lpwstr>
  </property>
</Properties>
</file>